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1F5EAB">
        <w:rPr>
          <w:b/>
          <w:bCs/>
          <w:highlight w:val="yellow"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454A237" w14:textId="0E7737BA" w:rsidR="00C31322" w:rsidRPr="00C31322" w:rsidRDefault="00C31322" w:rsidP="00C31322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val="en-GB" w:eastAsia="it-IT"/>
                      <w14:ligatures w14:val="none"/>
                    </w:rPr>
                  </w:pPr>
                  <w:proofErr w:type="spellStart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RIFERIMENTO</w:t>
                  </w:r>
                  <w:proofErr w:type="spellEnd"/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: </w:t>
                  </w:r>
                  <w:bookmarkStart w:id="0" w:name="_Hlk163247805"/>
                  <w:r w:rsidR="0056197D" w:rsidRPr="0056197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20</w:t>
                  </w:r>
                  <w:r w:rsidRPr="0056197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/2025/</w:t>
                  </w:r>
                  <w:r w:rsidRPr="0056197D">
                    <w:rPr>
                      <w:rFonts w:ascii="Times New Roman" w:eastAsia="Calibri" w:hAnsi="Times New Roman" w:cs="Times New Roman"/>
                      <w:kern w:val="0"/>
                      <w:lang w:val="en-GB"/>
                      <w14:ligatures w14:val="none"/>
                    </w:rPr>
                    <w:t xml:space="preserve"> </w:t>
                  </w:r>
                  <w:r w:rsidRPr="0056197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>FIT</w:t>
                  </w:r>
                  <w:r w:rsidRPr="00C3132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val="en-GB" w:eastAsia="it-IT"/>
                      <w14:ligatures w14:val="none"/>
                    </w:rPr>
                    <w:t xml:space="preserve"> 4 MEDICAL ROBOTICS /GLORIA/DII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6A63B853" w14:textId="3C831984" w:rsidR="00AE2372" w:rsidRPr="00AE2372" w:rsidRDefault="00AE2372" w:rsidP="00AE2372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</w:pPr>
                  <w:r w:rsidRPr="00AE237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OGGETTO: INDAGINE ESPLORATIVA DI MERCATO VOLTA A RACCOGLIERE PREVENTIVI INFORMALI FINALIZZATI ALL’AFFIDAMENTO PER LA FORNITURA DI </w:t>
                  </w:r>
                  <w:bookmarkStart w:id="1" w:name="_Hlk188527613"/>
                  <w:bookmarkStart w:id="2" w:name="_Hlk197947298"/>
                  <w:r w:rsidR="002653F2" w:rsidRPr="002653F2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SISTEMA AVANZATO DI REVERSE ENGINEERING/SCANNER </w:t>
                  </w:r>
                  <w:proofErr w:type="spellStart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BASATO SU PRINCIPI DI FUNZIONAMENTO A LASER BLU E DI UN </w:t>
                  </w:r>
                  <w:bookmarkEnd w:id="2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SISTEMA AVANZATO DI REVERSE ENGINEERING/SCANNER </w:t>
                  </w:r>
                  <w:proofErr w:type="spellStart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>3D</w:t>
                  </w:r>
                  <w:proofErr w:type="spellEnd"/>
                  <w:r w:rsidR="002653F2" w:rsidRPr="002653F2">
                    <w:rPr>
                      <w:rFonts w:ascii="Times New Roman" w:eastAsia="Aptos" w:hAnsi="Times New Roman" w:cs="Times New Roman"/>
                      <w:b/>
                      <w:bCs/>
                      <w:kern w:val="0"/>
                    </w:rPr>
                    <w:t xml:space="preserve"> BASATO SU PRINCIPI DI FUNZIONAMENTO A LUCE STRUTTURATA</w:t>
                  </w:r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, DI CUI ALL’AVVISO MUR N. 931 DEL 06 GIUGNO 2022, PER IL FINANZIAMENTO DI PROPOSTE DI INTERVENTO PER ATTIVITÀ DI RICERCA INDUSTRIALE E SVILUPPO SPERIMENTALE IN COLLABORAZIONE TRA IMPRESE E ORGANISMI DI RICERCA NELL’AMBITO DELL’INIZIATIVA CODICE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PNC0000007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DAL TITOLO “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FIT4MEDROB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: FIT FOR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MEDICAL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ROBOTICS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 xml:space="preserve">”, SPOKE 3 CUP </w:t>
                  </w:r>
                  <w:proofErr w:type="spellStart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B53C22006840001</w:t>
                  </w:r>
                  <w:proofErr w:type="spellEnd"/>
                  <w:r w:rsidRPr="00AE2372">
                    <w:rPr>
                      <w:rFonts w:ascii="Times New Roman" w:eastAsia="Aptos" w:hAnsi="Times New Roman" w:cs="Times New Roman"/>
                      <w:b/>
                    </w:rPr>
                    <w:t>, A VALERE SUL PIANO NAZIONALE PER GLI INVESTIMENTI COMPLEMENTARI AL PNRR (PNC)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677C70B7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780D61" w:rsidRPr="00780D61">
        <w:rPr>
          <w:b/>
          <w:bCs/>
        </w:rPr>
        <w:t>Macchine per ufficio-</w:t>
      </w:r>
      <w:proofErr w:type="spellStart"/>
      <w:r w:rsidR="00780D61" w:rsidRPr="00780D61">
        <w:rPr>
          <w:b/>
          <w:bCs/>
        </w:rPr>
        <w:t>Mepa</w:t>
      </w:r>
      <w:proofErr w:type="spellEnd"/>
      <w:r w:rsidR="00780D61" w:rsidRPr="00780D61">
        <w:rPr>
          <w:b/>
          <w:bCs/>
        </w:rPr>
        <w:t xml:space="preserve"> Beni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</w:t>
      </w:r>
      <w:r w:rsidRPr="00DB00FB">
        <w:lastRenderedPageBreak/>
        <w:t xml:space="preserve">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1F5EAB"/>
    <w:rsid w:val="002653F2"/>
    <w:rsid w:val="0033709F"/>
    <w:rsid w:val="00365AEB"/>
    <w:rsid w:val="00396A70"/>
    <w:rsid w:val="003E3068"/>
    <w:rsid w:val="003F4170"/>
    <w:rsid w:val="004448CE"/>
    <w:rsid w:val="004F271C"/>
    <w:rsid w:val="0056197D"/>
    <w:rsid w:val="00630EF9"/>
    <w:rsid w:val="006970E6"/>
    <w:rsid w:val="00714FFF"/>
    <w:rsid w:val="00780D61"/>
    <w:rsid w:val="007E743A"/>
    <w:rsid w:val="00874485"/>
    <w:rsid w:val="00951E3B"/>
    <w:rsid w:val="009B7495"/>
    <w:rsid w:val="00A8727A"/>
    <w:rsid w:val="00AD1488"/>
    <w:rsid w:val="00AE17C2"/>
    <w:rsid w:val="00AE2372"/>
    <w:rsid w:val="00C31322"/>
    <w:rsid w:val="00CF7B67"/>
    <w:rsid w:val="00DB00FB"/>
    <w:rsid w:val="00E054AB"/>
    <w:rsid w:val="00F1576A"/>
    <w:rsid w:val="00F70532"/>
    <w:rsid w:val="00F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5070</Characters>
  <Application>Microsoft Office Word</Application>
  <DocSecurity>0</DocSecurity>
  <Lines>90</Lines>
  <Paragraphs>33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18</cp:revision>
  <dcterms:created xsi:type="dcterms:W3CDTF">2024-08-28T07:06:00Z</dcterms:created>
  <dcterms:modified xsi:type="dcterms:W3CDTF">2025-05-19T08:55:00Z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