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DBBD" w14:textId="77777777" w:rsidR="009A2AD9" w:rsidRPr="00DC5A8D" w:rsidRDefault="009A2AD9" w:rsidP="009A2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5A8D">
        <w:rPr>
          <w:rFonts w:ascii="Times New Roman" w:hAnsi="Times New Roman" w:cs="Times New Roman"/>
          <w:b/>
          <w:bCs/>
          <w:sz w:val="24"/>
          <w:szCs w:val="24"/>
        </w:rPr>
        <w:t>SCHEMA DI PIANO ECONOMICO – FINANZIARIO</w:t>
      </w:r>
    </w:p>
    <w:p w14:paraId="29EF2CD0" w14:textId="2069C800" w:rsidR="00F34202" w:rsidRPr="00775DA3" w:rsidRDefault="00775DA3" w:rsidP="00EC5E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</w:pPr>
      <w:r w:rsidRPr="00775DA3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  <w:t>Gara [2/C/2024] “Affidamento in concessione del servizio di ristoro a vantaggio della comunità universitaria, mediante distribuzione automatica, presso le sedi dell’Università degli Studi di Napoli Federico II ed a vantaggio della Comunità Universitaria”</w:t>
      </w: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  <w:t xml:space="preserve"> </w:t>
      </w:r>
      <w:r w:rsidR="00F34202" w:rsidRPr="00775DA3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  <w:t>CIG: [</w:t>
      </w:r>
      <w:r w:rsidR="00C637AD" w:rsidRPr="00C637AD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  <w:t>B68B6036EF</w:t>
      </w:r>
      <w:r w:rsidR="00C637AD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it-IT"/>
        </w:rPr>
        <w:t>]</w:t>
      </w:r>
    </w:p>
    <w:p w14:paraId="16F3EC82" w14:textId="77777777" w:rsidR="00EC5E48" w:rsidRDefault="00EC5E48" w:rsidP="00DC5A8D">
      <w:pPr>
        <w:rPr>
          <w:rFonts w:ascii="Times New Roman" w:hAnsi="Times New Roman" w:cs="Times New Roman"/>
          <w:sz w:val="24"/>
          <w:szCs w:val="24"/>
        </w:rPr>
      </w:pPr>
    </w:p>
    <w:p w14:paraId="1B854456" w14:textId="3FE0323C" w:rsidR="00DC5A8D" w:rsidRPr="00DE1187" w:rsidRDefault="00DC5A8D" w:rsidP="00DC5A8D">
      <w:pPr>
        <w:rPr>
          <w:rFonts w:ascii="Times New Roman" w:hAnsi="Times New Roman" w:cs="Times New Roman"/>
          <w:b/>
          <w:bCs/>
        </w:rPr>
      </w:pPr>
      <w:r w:rsidRPr="00DE1187">
        <w:rPr>
          <w:rFonts w:ascii="Times New Roman" w:hAnsi="Times New Roman" w:cs="Times New Roman"/>
          <w:b/>
          <w:bCs/>
        </w:rPr>
        <w:t>DATI DEL CONCORRENTE CHE SOTTOSCRIVE IL PIANO ECONOMICO-FINANZIARIO</w:t>
      </w:r>
    </w:p>
    <w:p w14:paraId="629B67F0" w14:textId="77777777" w:rsidR="00DC5A8D" w:rsidRPr="00DE1187" w:rsidRDefault="00DC5A8D" w:rsidP="00DC5A8D">
      <w:pPr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(impresa singola o raggruppamento):</w:t>
      </w:r>
    </w:p>
    <w:p w14:paraId="7EEF5413" w14:textId="77777777" w:rsidR="00DC5A8D" w:rsidRPr="00DE1187" w:rsidRDefault="00DC5A8D" w:rsidP="00DC5A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1) Denominazione ________________________________________________________________ sede legale in _______________ Prov. ________ c.a.p. ______Via _________________ n. _____ sede operativa in ___________ Prov. _________ c.a.p. ______ Via _________________ n. _____ P. IVA ___________________ C.F. _____________________ Tel. __________ Fax. ___________</w:t>
      </w:r>
    </w:p>
    <w:p w14:paraId="3E7960B4" w14:textId="77777777" w:rsidR="00DC5A8D" w:rsidRPr="00DE1187" w:rsidRDefault="00DC5A8D" w:rsidP="00DC5A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1187">
        <w:rPr>
          <w:rFonts w:ascii="Times New Roman" w:hAnsi="Times New Roman" w:cs="Times New Roman"/>
        </w:rPr>
        <w:t>2) Denominazione ________________________________________________________________ sede legale in _______________ Prov. ________ c.a.p. ______Via _________________ n. _____ sede operativa in ___________ Prov. _________ c.a.p. ______ Via _________________ n. _____ P. IVA ___________________ C.F. _____________________ Tel. __________ Fax. ___________</w:t>
      </w:r>
    </w:p>
    <w:p w14:paraId="041BE4F3" w14:textId="77777777" w:rsidR="00DC5A8D" w:rsidRDefault="00DC5A8D" w:rsidP="00DC5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  <w:r w:rsidRPr="00DE1187">
        <w:rPr>
          <w:rFonts w:ascii="Times New Roman" w:hAnsi="Times New Roman" w:cs="Times New Roman"/>
        </w:rPr>
        <w:t>3) Denominazione ________________________________________________________________ sede legale in _______________ Prov. ________ c.a.p. ______Via _________________ n. _____ sede operativa in ___________ Prov. _________ c.a.p. ______ Via _________________ n. _____ P. IVA ___________________ C.F. _____________________ Tel. __________ Fax. __________</w:t>
      </w:r>
      <w:r w:rsidRPr="007842A4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_______</w:t>
      </w:r>
    </w:p>
    <w:p w14:paraId="3435C307" w14:textId="77777777" w:rsidR="00DC5A8D" w:rsidRDefault="00DC5A8D" w:rsidP="00DC5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</w:p>
    <w:p w14:paraId="283750B3" w14:textId="2941B1C7" w:rsidR="00DC5A8D" w:rsidRPr="00DC5A8D" w:rsidRDefault="00DC5A8D" w:rsidP="00DC5A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42A4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__________________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                            </w:t>
      </w:r>
      <w:r w:rsidRPr="007842A4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 ________________________________________</w:t>
      </w:r>
    </w:p>
    <w:p w14:paraId="6D1F98C0" w14:textId="51CD2F11" w:rsidR="00DC5A8D" w:rsidRDefault="00DC5A8D" w:rsidP="00DC5A8D">
      <w:pPr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   </w:t>
      </w:r>
      <w:r w:rsidRPr="007842A4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(Luogo e data</w:t>
      </w:r>
      <w:r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)                                                                                                                       </w:t>
      </w:r>
      <w:r w:rsidRPr="007842A4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( firme degli operatori economici</w:t>
      </w:r>
      <w:r>
        <w:rPr>
          <w:rFonts w:ascii="Times New Roman" w:eastAsia="Times New Roman" w:hAnsi="Times New Roman" w:cs="Times New Roman"/>
          <w:color w:val="000000"/>
          <w:sz w:val="18"/>
          <w:lang w:eastAsia="it-IT"/>
        </w:rPr>
        <w:t>)</w:t>
      </w:r>
    </w:p>
    <w:p w14:paraId="5DE1C87A" w14:textId="77777777" w:rsidR="00DC5A8D" w:rsidRDefault="00DC5A8D" w:rsidP="007842A4">
      <w:pPr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</w:p>
    <w:p w14:paraId="5FECB8A4" w14:textId="17745022" w:rsidR="004370E4" w:rsidRDefault="004370E4">
      <w:pPr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it-IT"/>
        </w:rPr>
        <w:br w:type="page"/>
      </w:r>
    </w:p>
    <w:p w14:paraId="6432F90C" w14:textId="77777777" w:rsidR="004370E4" w:rsidRDefault="004370E4" w:rsidP="007842A4">
      <w:pPr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</w:p>
    <w:p w14:paraId="7C347B4E" w14:textId="77777777" w:rsidR="00DC5A8D" w:rsidRDefault="00DC5A8D" w:rsidP="007842A4">
      <w:pPr>
        <w:rPr>
          <w:rFonts w:ascii="Times New Roman" w:eastAsia="Times New Roman" w:hAnsi="Times New Roman" w:cs="Times New Roman"/>
          <w:color w:val="000000"/>
          <w:sz w:val="18"/>
          <w:lang w:eastAsia="it-IT"/>
        </w:rPr>
      </w:pPr>
    </w:p>
    <w:p w14:paraId="11981DB1" w14:textId="77777777" w:rsidR="00DC5A8D" w:rsidRDefault="00DC5A8D" w:rsidP="007842A4">
      <w:pPr>
        <w:sectPr w:rsidR="00DC5A8D" w:rsidSect="004370E4">
          <w:headerReference w:type="default" r:id="rId8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43"/>
        <w:gridCol w:w="1294"/>
        <w:gridCol w:w="1161"/>
        <w:gridCol w:w="1266"/>
        <w:gridCol w:w="1418"/>
        <w:gridCol w:w="1276"/>
        <w:gridCol w:w="1270"/>
      </w:tblGrid>
      <w:tr w:rsidR="004370E4" w:rsidRPr="004370E4" w14:paraId="149A0727" w14:textId="77777777" w:rsidTr="002A7280">
        <w:trPr>
          <w:trHeight w:val="655"/>
        </w:trPr>
        <w:tc>
          <w:tcPr>
            <w:tcW w:w="1944" w:type="dxa"/>
            <w:noWrap/>
            <w:hideMark/>
          </w:tcPr>
          <w:p w14:paraId="4C1F02BB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Conto economico</w:t>
            </w:r>
          </w:p>
        </w:tc>
        <w:tc>
          <w:tcPr>
            <w:tcW w:w="1294" w:type="dxa"/>
            <w:noWrap/>
            <w:hideMark/>
          </w:tcPr>
          <w:p w14:paraId="5CB8A6A9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Primo anno</w:t>
            </w:r>
          </w:p>
        </w:tc>
        <w:tc>
          <w:tcPr>
            <w:tcW w:w="1161" w:type="dxa"/>
            <w:noWrap/>
            <w:hideMark/>
          </w:tcPr>
          <w:p w14:paraId="32DE7C5C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Secondo anno</w:t>
            </w:r>
          </w:p>
        </w:tc>
        <w:tc>
          <w:tcPr>
            <w:tcW w:w="1266" w:type="dxa"/>
            <w:noWrap/>
            <w:hideMark/>
          </w:tcPr>
          <w:p w14:paraId="1C559C88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Terzo anno</w:t>
            </w:r>
          </w:p>
        </w:tc>
        <w:tc>
          <w:tcPr>
            <w:tcW w:w="1418" w:type="dxa"/>
            <w:noWrap/>
            <w:hideMark/>
          </w:tcPr>
          <w:p w14:paraId="1B62CF59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4° anno - Opzione</w:t>
            </w:r>
          </w:p>
        </w:tc>
        <w:tc>
          <w:tcPr>
            <w:tcW w:w="1276" w:type="dxa"/>
            <w:noWrap/>
            <w:hideMark/>
          </w:tcPr>
          <w:p w14:paraId="38B936D0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5° anno - Opzione</w:t>
            </w:r>
          </w:p>
        </w:tc>
        <w:tc>
          <w:tcPr>
            <w:tcW w:w="1270" w:type="dxa"/>
            <w:noWrap/>
            <w:hideMark/>
          </w:tcPr>
          <w:p w14:paraId="3478AD38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>Totale</w:t>
            </w:r>
          </w:p>
        </w:tc>
      </w:tr>
      <w:tr w:rsidR="004370E4" w:rsidRPr="004370E4" w14:paraId="5AD5E343" w14:textId="77777777" w:rsidTr="004370E4">
        <w:trPr>
          <w:trHeight w:val="960"/>
        </w:trPr>
        <w:tc>
          <w:tcPr>
            <w:tcW w:w="1944" w:type="dxa"/>
            <w:hideMark/>
          </w:tcPr>
          <w:p w14:paraId="7411136B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A) Fatturato medio</w:t>
            </w:r>
            <w:r w:rsidRPr="004370E4">
              <w:rPr>
                <w:rFonts w:ascii="Times New Roman" w:eastAsia="Calibri" w:hAnsi="Times New Roman"/>
                <w:b/>
                <w:bCs/>
              </w:rPr>
              <w:br/>
              <w:t>annuo</w:t>
            </w:r>
          </w:p>
        </w:tc>
        <w:tc>
          <w:tcPr>
            <w:tcW w:w="1294" w:type="dxa"/>
            <w:noWrap/>
          </w:tcPr>
          <w:p w14:paraId="2D3E5C34" w14:textId="0171B18C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32C66B6E" w14:textId="7632444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7DC1DF15" w14:textId="0C6ABF1C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15BC6C95" w14:textId="0A52253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E34D935" w14:textId="2BD0F4F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C22B710" w14:textId="2601BD8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762FA09" w14:textId="77777777" w:rsidTr="004370E4">
        <w:trPr>
          <w:trHeight w:val="855"/>
        </w:trPr>
        <w:tc>
          <w:tcPr>
            <w:tcW w:w="1944" w:type="dxa"/>
            <w:noWrap/>
            <w:hideMark/>
          </w:tcPr>
          <w:p w14:paraId="5A7C6452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B) Descrizione dei costi</w:t>
            </w:r>
          </w:p>
        </w:tc>
        <w:tc>
          <w:tcPr>
            <w:tcW w:w="1294" w:type="dxa"/>
            <w:noWrap/>
          </w:tcPr>
          <w:p w14:paraId="7121759A" w14:textId="326A953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2BA990A7" w14:textId="16D9890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231F2C50" w14:textId="761821E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DF3C423" w14:textId="05BE719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0BB87312" w14:textId="15CD72E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E2332DC" w14:textId="01B4F2A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B29FCB5" w14:textId="77777777" w:rsidTr="004370E4">
        <w:trPr>
          <w:trHeight w:val="930"/>
        </w:trPr>
        <w:tc>
          <w:tcPr>
            <w:tcW w:w="1944" w:type="dxa"/>
            <w:noWrap/>
            <w:hideMark/>
          </w:tcPr>
          <w:p w14:paraId="5B1F1C7C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B.1) Costo annuo materie prime</w:t>
            </w:r>
          </w:p>
        </w:tc>
        <w:tc>
          <w:tcPr>
            <w:tcW w:w="1294" w:type="dxa"/>
            <w:noWrap/>
          </w:tcPr>
          <w:p w14:paraId="5394AC7E" w14:textId="1569371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09AA49C0" w14:textId="08573A6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64DBF469" w14:textId="57A5A27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653C39AF" w14:textId="31B0687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527DCABC" w14:textId="72D0072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ED7782C" w14:textId="3DEAC68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7EC8ED00" w14:textId="77777777" w:rsidTr="004370E4">
        <w:trPr>
          <w:trHeight w:val="840"/>
        </w:trPr>
        <w:tc>
          <w:tcPr>
            <w:tcW w:w="1944" w:type="dxa"/>
            <w:noWrap/>
            <w:hideMark/>
          </w:tcPr>
          <w:p w14:paraId="44D0ABF5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B.2) Spese di trasporto</w:t>
            </w:r>
          </w:p>
        </w:tc>
        <w:tc>
          <w:tcPr>
            <w:tcW w:w="1294" w:type="dxa"/>
            <w:noWrap/>
          </w:tcPr>
          <w:p w14:paraId="1461A7C1" w14:textId="04A18A0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016D511D" w14:textId="609664A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59CD6946" w14:textId="47E2BDC1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384C94EC" w14:textId="6487C6C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F9F5A7" w14:textId="6B6388E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C51F24A" w14:textId="0073893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0B5434A9" w14:textId="77777777" w:rsidTr="004370E4">
        <w:trPr>
          <w:trHeight w:val="735"/>
        </w:trPr>
        <w:tc>
          <w:tcPr>
            <w:tcW w:w="1944" w:type="dxa"/>
            <w:noWrap/>
            <w:hideMark/>
          </w:tcPr>
          <w:p w14:paraId="7D391D52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B.3) Costo del personale</w:t>
            </w:r>
          </w:p>
        </w:tc>
        <w:tc>
          <w:tcPr>
            <w:tcW w:w="1294" w:type="dxa"/>
            <w:noWrap/>
          </w:tcPr>
          <w:p w14:paraId="1326CA9A" w14:textId="152108F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52373A81" w14:textId="0B5348E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2BCC486C" w14:textId="613A0EB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57031DBE" w14:textId="2E35CE5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2D98D8F1" w14:textId="5F111A9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BC76400" w14:textId="4439236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3D0E879C" w14:textId="77777777" w:rsidTr="004370E4">
        <w:trPr>
          <w:trHeight w:val="900"/>
        </w:trPr>
        <w:tc>
          <w:tcPr>
            <w:tcW w:w="1944" w:type="dxa"/>
            <w:noWrap/>
            <w:hideMark/>
          </w:tcPr>
          <w:p w14:paraId="3874F702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B.4) Rimborso spese</w:t>
            </w:r>
          </w:p>
        </w:tc>
        <w:tc>
          <w:tcPr>
            <w:tcW w:w="1294" w:type="dxa"/>
            <w:noWrap/>
          </w:tcPr>
          <w:p w14:paraId="7A34E9BB" w14:textId="5B681B0C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5AF79B40" w14:textId="4A95444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680BCAE0" w14:textId="639AF42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2772F168" w14:textId="180DC71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FA3EA2F" w14:textId="484EF4A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4E5C113F" w14:textId="2F61719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24279BEA" w14:textId="77777777" w:rsidTr="004370E4">
        <w:trPr>
          <w:trHeight w:val="975"/>
        </w:trPr>
        <w:tc>
          <w:tcPr>
            <w:tcW w:w="1944" w:type="dxa"/>
            <w:noWrap/>
            <w:hideMark/>
          </w:tcPr>
          <w:p w14:paraId="717550D3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B.5) Canone Enti</w:t>
            </w:r>
          </w:p>
        </w:tc>
        <w:tc>
          <w:tcPr>
            <w:tcW w:w="1294" w:type="dxa"/>
            <w:noWrap/>
          </w:tcPr>
          <w:p w14:paraId="3CAA90BC" w14:textId="6337C2C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767F4D4B" w14:textId="1F1E29D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0CC51DA7" w14:textId="05761C0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010F3643" w14:textId="6832F1E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FA14A5C" w14:textId="6449399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9AE70BC" w14:textId="43E2865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CDAAB32" w14:textId="77777777" w:rsidTr="004370E4">
        <w:trPr>
          <w:trHeight w:val="780"/>
        </w:trPr>
        <w:tc>
          <w:tcPr>
            <w:tcW w:w="1944" w:type="dxa"/>
            <w:noWrap/>
            <w:hideMark/>
          </w:tcPr>
          <w:p w14:paraId="1E951BA7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B.5.1) Versamento in favore dell'Ente dell'1% del fatturato</w:t>
            </w:r>
          </w:p>
        </w:tc>
        <w:tc>
          <w:tcPr>
            <w:tcW w:w="1294" w:type="dxa"/>
            <w:noWrap/>
          </w:tcPr>
          <w:p w14:paraId="59529F9F" w14:textId="5B8AAA9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51C27B51" w14:textId="3441CE0D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2D01A320" w14:textId="27599F5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32DBCE27" w14:textId="692E114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5808B9B" w14:textId="373436F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F788031" w14:textId="6D38CD98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58758B0" w14:textId="77777777" w:rsidTr="004370E4">
        <w:trPr>
          <w:trHeight w:val="675"/>
        </w:trPr>
        <w:tc>
          <w:tcPr>
            <w:tcW w:w="1944" w:type="dxa"/>
            <w:noWrap/>
            <w:hideMark/>
          </w:tcPr>
          <w:p w14:paraId="1BE67D60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B.5.2) Canone Ateneo</w:t>
            </w:r>
          </w:p>
        </w:tc>
        <w:tc>
          <w:tcPr>
            <w:tcW w:w="1294" w:type="dxa"/>
            <w:noWrap/>
          </w:tcPr>
          <w:p w14:paraId="7464880A" w14:textId="66EE38D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4FC3E25D" w14:textId="3CB42B4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28CFF802" w14:textId="0324FAB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4D6A1F9F" w14:textId="0C786E1D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B4BE7C2" w14:textId="4090C23D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A06E4E1" w14:textId="71BED22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3F02146" w14:textId="77777777" w:rsidTr="004370E4">
        <w:trPr>
          <w:trHeight w:val="675"/>
        </w:trPr>
        <w:tc>
          <w:tcPr>
            <w:tcW w:w="1944" w:type="dxa"/>
            <w:noWrap/>
            <w:hideMark/>
          </w:tcPr>
          <w:p w14:paraId="146246AF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B.6) Spese Generali</w:t>
            </w:r>
          </w:p>
        </w:tc>
        <w:tc>
          <w:tcPr>
            <w:tcW w:w="1294" w:type="dxa"/>
            <w:noWrap/>
          </w:tcPr>
          <w:p w14:paraId="193E6CE3" w14:textId="497DBA3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0AE3F49E" w14:textId="060A056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662C150F" w14:textId="4D4909C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4430BB1D" w14:textId="64D4A84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1C871922" w14:textId="1FBB05A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5DBFFC7" w14:textId="5C0750F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70FA2CBC" w14:textId="77777777" w:rsidTr="004370E4">
        <w:trPr>
          <w:trHeight w:val="705"/>
        </w:trPr>
        <w:tc>
          <w:tcPr>
            <w:tcW w:w="1944" w:type="dxa"/>
            <w:noWrap/>
            <w:hideMark/>
          </w:tcPr>
          <w:p w14:paraId="0E396C2D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Costi Operativi Totali</w:t>
            </w:r>
          </w:p>
        </w:tc>
        <w:tc>
          <w:tcPr>
            <w:tcW w:w="1294" w:type="dxa"/>
            <w:noWrap/>
          </w:tcPr>
          <w:p w14:paraId="4BF7A37C" w14:textId="302559E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76479B2B" w14:textId="7B6A17F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3418B9A2" w14:textId="44A4A56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33963CD1" w14:textId="0263AB0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25A7E3E9" w14:textId="47D99CDD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34DF2E26" w14:textId="775D0D71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68D19022" w14:textId="77777777" w:rsidTr="004370E4">
        <w:trPr>
          <w:trHeight w:val="1515"/>
        </w:trPr>
        <w:tc>
          <w:tcPr>
            <w:tcW w:w="1944" w:type="dxa"/>
            <w:noWrap/>
            <w:hideMark/>
          </w:tcPr>
          <w:p w14:paraId="48932CB2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</w:rPr>
              <w:t>Margine operativo lordo (A) - (B)</w:t>
            </w:r>
          </w:p>
        </w:tc>
        <w:tc>
          <w:tcPr>
            <w:tcW w:w="1294" w:type="dxa"/>
            <w:noWrap/>
          </w:tcPr>
          <w:p w14:paraId="4D2FE31F" w14:textId="0CDEA671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5C3F4C10" w14:textId="0AF5A59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128A484E" w14:textId="6B933F7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0A52E86" w14:textId="3FC7B5B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1387AC3C" w14:textId="31164E5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7E3C4289" w14:textId="23F60B2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370E4" w:rsidRPr="004370E4" w14:paraId="60E4ABDA" w14:textId="77777777" w:rsidTr="004370E4">
        <w:trPr>
          <w:trHeight w:val="990"/>
        </w:trPr>
        <w:tc>
          <w:tcPr>
            <w:tcW w:w="1944" w:type="dxa"/>
            <w:noWrap/>
            <w:hideMark/>
          </w:tcPr>
          <w:p w14:paraId="4A9346B0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lastRenderedPageBreak/>
              <w:t>C) Ammortamento</w:t>
            </w:r>
          </w:p>
        </w:tc>
        <w:tc>
          <w:tcPr>
            <w:tcW w:w="1294" w:type="dxa"/>
            <w:noWrap/>
          </w:tcPr>
          <w:p w14:paraId="0F0B9BB7" w14:textId="6012A5D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4B6183C9" w14:textId="3C85477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77099AB8" w14:textId="6B126A4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468189D7" w14:textId="1014050C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291E6D4" w14:textId="316BCFE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6251382B" w14:textId="54A3F7F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0E6BAAFF" w14:textId="77777777" w:rsidTr="004370E4">
        <w:trPr>
          <w:trHeight w:val="660"/>
        </w:trPr>
        <w:tc>
          <w:tcPr>
            <w:tcW w:w="1944" w:type="dxa"/>
            <w:noWrap/>
            <w:hideMark/>
          </w:tcPr>
          <w:p w14:paraId="3FA1A90E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Utile ante imposte</w:t>
            </w:r>
          </w:p>
        </w:tc>
        <w:tc>
          <w:tcPr>
            <w:tcW w:w="1294" w:type="dxa"/>
            <w:noWrap/>
          </w:tcPr>
          <w:p w14:paraId="37DF5647" w14:textId="0EB4DE9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0DFDB39E" w14:textId="3C0108A1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58E0755C" w14:textId="0E49B06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360336C5" w14:textId="668B6FB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458F012" w14:textId="28B944A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52FEA779" w14:textId="4672447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5D055F9A" w14:textId="77777777" w:rsidTr="004370E4">
        <w:trPr>
          <w:trHeight w:val="660"/>
        </w:trPr>
        <w:tc>
          <w:tcPr>
            <w:tcW w:w="1944" w:type="dxa"/>
            <w:noWrap/>
            <w:hideMark/>
          </w:tcPr>
          <w:p w14:paraId="538BAA8A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D) Imposte e Tasse</w:t>
            </w:r>
          </w:p>
        </w:tc>
        <w:tc>
          <w:tcPr>
            <w:tcW w:w="1294" w:type="dxa"/>
            <w:noWrap/>
          </w:tcPr>
          <w:p w14:paraId="301A48ED" w14:textId="0EF7DAB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7B6C68F0" w14:textId="56261B7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0902ABEA" w14:textId="7226D0D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4689D2B3" w14:textId="46DB9D1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064FAB0" w14:textId="63DD964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CF20DBA" w14:textId="4BCBC8A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2171C0F3" w14:textId="77777777" w:rsidTr="004370E4">
        <w:trPr>
          <w:trHeight w:val="495"/>
        </w:trPr>
        <w:tc>
          <w:tcPr>
            <w:tcW w:w="1944" w:type="dxa"/>
            <w:noWrap/>
            <w:hideMark/>
          </w:tcPr>
          <w:p w14:paraId="32317847" w14:textId="66F5974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Ires</w:t>
            </w:r>
            <w:r w:rsidR="00C36E26">
              <w:rPr>
                <w:rFonts w:ascii="Times New Roman" w:eastAsia="Calibri" w:hAnsi="Times New Roman"/>
                <w:b/>
                <w:bCs/>
              </w:rPr>
              <w:t xml:space="preserve"> ___ %</w:t>
            </w:r>
          </w:p>
        </w:tc>
        <w:tc>
          <w:tcPr>
            <w:tcW w:w="1294" w:type="dxa"/>
            <w:noWrap/>
          </w:tcPr>
          <w:p w14:paraId="2EE013C3" w14:textId="432E8728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6562DCC1" w14:textId="716823B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1CBBCBCE" w14:textId="5D8278F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6B8662B1" w14:textId="6E80C7EB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1D851DBC" w14:textId="65D3195C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6D26B79" w14:textId="558EE42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76FBCE78" w14:textId="77777777" w:rsidTr="004370E4">
        <w:trPr>
          <w:trHeight w:val="495"/>
        </w:trPr>
        <w:tc>
          <w:tcPr>
            <w:tcW w:w="1944" w:type="dxa"/>
            <w:noWrap/>
            <w:hideMark/>
          </w:tcPr>
          <w:p w14:paraId="2403E267" w14:textId="233F59BF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 xml:space="preserve">Irap  </w:t>
            </w:r>
            <w:r w:rsidR="00C36E26">
              <w:rPr>
                <w:rFonts w:ascii="Times New Roman" w:eastAsia="Calibri" w:hAnsi="Times New Roman"/>
                <w:b/>
                <w:bCs/>
              </w:rPr>
              <w:t xml:space="preserve">___ </w:t>
            </w:r>
            <w:r w:rsidRPr="004370E4">
              <w:rPr>
                <w:rFonts w:ascii="Times New Roman" w:eastAsia="Calibri" w:hAnsi="Times New Roman"/>
                <w:b/>
                <w:bCs/>
              </w:rPr>
              <w:t>%</w:t>
            </w:r>
          </w:p>
        </w:tc>
        <w:tc>
          <w:tcPr>
            <w:tcW w:w="1294" w:type="dxa"/>
            <w:noWrap/>
          </w:tcPr>
          <w:p w14:paraId="44113EC4" w14:textId="4167D7E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64A1CBA1" w14:textId="7D7D0CF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2E0DC4F1" w14:textId="16ACC7E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61492924" w14:textId="0A090260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4EBC30E1" w14:textId="11306E6D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24AC09AC" w14:textId="6B03F08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0A824DA6" w14:textId="77777777" w:rsidTr="004370E4">
        <w:trPr>
          <w:trHeight w:val="480"/>
        </w:trPr>
        <w:tc>
          <w:tcPr>
            <w:tcW w:w="1944" w:type="dxa"/>
            <w:noWrap/>
            <w:hideMark/>
          </w:tcPr>
          <w:p w14:paraId="352CBA45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370E4">
              <w:rPr>
                <w:rFonts w:ascii="Times New Roman" w:eastAsia="Calibri" w:hAnsi="Times New Roman"/>
                <w:b/>
                <w:bCs/>
              </w:rPr>
              <w:t>Totale imposte</w:t>
            </w:r>
          </w:p>
        </w:tc>
        <w:tc>
          <w:tcPr>
            <w:tcW w:w="1294" w:type="dxa"/>
            <w:noWrap/>
          </w:tcPr>
          <w:p w14:paraId="0FF2B978" w14:textId="14CE4DF3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6DC1E03F" w14:textId="7F7DB67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41C4BECF" w14:textId="6E95AF9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33D8D0A9" w14:textId="466367E6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1FC9A57C" w14:textId="667F8D7A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15DE4178" w14:textId="47D23672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</w:p>
        </w:tc>
      </w:tr>
      <w:tr w:rsidR="004370E4" w:rsidRPr="004370E4" w14:paraId="20B05CD1" w14:textId="77777777" w:rsidTr="004370E4">
        <w:trPr>
          <w:trHeight w:val="510"/>
        </w:trPr>
        <w:tc>
          <w:tcPr>
            <w:tcW w:w="1944" w:type="dxa"/>
            <w:noWrap/>
            <w:hideMark/>
          </w:tcPr>
          <w:p w14:paraId="43E97D7F" w14:textId="77777777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</w:rPr>
            </w:pPr>
            <w:r w:rsidRPr="004370E4">
              <w:rPr>
                <w:rFonts w:ascii="Times New Roman" w:eastAsia="Calibri" w:hAnsi="Times New Roman"/>
                <w:b/>
                <w:bCs/>
                <w:color w:val="FF0000"/>
              </w:rPr>
              <w:t>Utile netto</w:t>
            </w:r>
          </w:p>
        </w:tc>
        <w:tc>
          <w:tcPr>
            <w:tcW w:w="1294" w:type="dxa"/>
            <w:noWrap/>
          </w:tcPr>
          <w:p w14:paraId="6F8040B5" w14:textId="08B5FB94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noWrap/>
          </w:tcPr>
          <w:p w14:paraId="263F5C36" w14:textId="2C6A651E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6" w:type="dxa"/>
            <w:noWrap/>
          </w:tcPr>
          <w:p w14:paraId="67C15237" w14:textId="510E4B45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noWrap/>
          </w:tcPr>
          <w:p w14:paraId="7E7BF692" w14:textId="7B3F9399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4AF4322" w14:textId="5F592DD1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noWrap/>
          </w:tcPr>
          <w:p w14:paraId="02AF788D" w14:textId="49911ED8" w:rsidR="004370E4" w:rsidRPr="004370E4" w:rsidRDefault="004370E4" w:rsidP="004370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239C6125" w14:textId="25B36934" w:rsidR="00DC5A8D" w:rsidRDefault="00DC5A8D" w:rsidP="007842A4"/>
    <w:p w14:paraId="144CE503" w14:textId="748DB55E" w:rsidR="000A3A24" w:rsidRDefault="000A3A24" w:rsidP="007842A4">
      <w:r>
        <w:rPr>
          <w:rStyle w:val="Rimandonotadichiusura"/>
        </w:rPr>
        <w:endnoteReference w:id="1"/>
      </w:r>
    </w:p>
    <w:sectPr w:rsidR="000A3A24" w:rsidSect="004370E4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AFCE" w14:textId="77777777" w:rsidR="00A61053" w:rsidRDefault="00A61053" w:rsidP="009A2AD9">
      <w:pPr>
        <w:spacing w:after="0" w:line="240" w:lineRule="auto"/>
      </w:pPr>
      <w:r>
        <w:separator/>
      </w:r>
    </w:p>
  </w:endnote>
  <w:endnote w:type="continuationSeparator" w:id="0">
    <w:p w14:paraId="2EB976CC" w14:textId="77777777" w:rsidR="00A61053" w:rsidRDefault="00A61053" w:rsidP="009A2AD9">
      <w:pPr>
        <w:spacing w:after="0" w:line="240" w:lineRule="auto"/>
      </w:pPr>
      <w:r>
        <w:continuationSeparator/>
      </w:r>
    </w:p>
  </w:endnote>
  <w:endnote w:id="1">
    <w:p w14:paraId="454268D1" w14:textId="77777777" w:rsidR="000A3A24" w:rsidRPr="00A3077B" w:rsidRDefault="000A3A24" w:rsidP="000A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>
        <w:rPr>
          <w:rStyle w:val="Rimandonotadichiusura"/>
        </w:rPr>
        <w:endnoteRef/>
      </w:r>
      <w:r>
        <w:t xml:space="preserve"> </w:t>
      </w:r>
      <w:r w:rsidRPr="00A3077B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Informativa ai sensi dell’art. 13 del Regolamento (UE) 679/2016 recante norme sul trattamento dei dati personali.</w:t>
      </w:r>
    </w:p>
    <w:p w14:paraId="1FBBF677" w14:textId="77777777" w:rsidR="000A3A24" w:rsidRPr="00A3077B" w:rsidRDefault="000A3A24" w:rsidP="000A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08EAF339" w14:textId="77777777" w:rsidR="000A3A24" w:rsidRPr="00A3077B" w:rsidRDefault="000A3A24" w:rsidP="000A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1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ateneo@pec.unina.it</w:t>
        </w:r>
      </w:hyperlink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; oppure al Responsabile della Protezione dei Dati: </w:t>
      </w:r>
      <w:hyperlink r:id="rId2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rpd@unina.it</w:t>
        </w:r>
      </w:hyperlink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; PEC: </w:t>
      </w:r>
      <w:hyperlink r:id="rId3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rpd@pec.unina.it</w:t>
        </w:r>
      </w:hyperlink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.</w:t>
      </w:r>
    </w:p>
    <w:p w14:paraId="388189D4" w14:textId="77777777" w:rsidR="000A3A24" w:rsidRPr="00A3077B" w:rsidRDefault="000A3A24" w:rsidP="000A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Per qualsiasi altra istanza relativa al procedimento in questione deve essere contattato invece l’Ufficio Gare e Contratti per Lavori e Immobili: email:  </w:t>
      </w:r>
      <w:hyperlink r:id="rId4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garecontratti-li@unina.it</w:t>
        </w:r>
      </w:hyperlink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; PEC: </w:t>
      </w:r>
      <w:hyperlink r:id="rId5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garecontratti-li@pec.unina.it</w:t>
        </w:r>
      </w:hyperlink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. Agli interessati competono i diritti di cui agli artt. 15-22 del Regolamento UE.</w:t>
      </w:r>
    </w:p>
    <w:p w14:paraId="5C9165BA" w14:textId="77777777" w:rsidR="000A3A24" w:rsidRPr="00A3077B" w:rsidRDefault="000A3A24" w:rsidP="000A3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it-IT"/>
        </w:rPr>
      </w:pPr>
      <w:r w:rsidRPr="00A3077B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Le informazioni complete relative al trattamento dei dati personali raccolti, sono riportate sul sito dell’Ateneo: </w:t>
      </w:r>
      <w:hyperlink r:id="rId6" w:history="1">
        <w:r w:rsidRPr="00A3077B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http://www.unina.it/ateneo/statuto-e-normativa/privacy</w:t>
        </w:r>
      </w:hyperlink>
    </w:p>
    <w:p w14:paraId="7B73D985" w14:textId="50F876FF" w:rsidR="000A3A24" w:rsidRDefault="000A3A2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2A41" w14:textId="77777777" w:rsidR="00A61053" w:rsidRDefault="00A61053" w:rsidP="009A2AD9">
      <w:pPr>
        <w:spacing w:after="0" w:line="240" w:lineRule="auto"/>
      </w:pPr>
      <w:r>
        <w:separator/>
      </w:r>
    </w:p>
  </w:footnote>
  <w:footnote w:type="continuationSeparator" w:id="0">
    <w:p w14:paraId="0B9A4D1A" w14:textId="77777777" w:rsidR="00A61053" w:rsidRDefault="00A61053" w:rsidP="009A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4845" w14:textId="77777777" w:rsidR="009A2AD9" w:rsidRPr="009D7EEA" w:rsidRDefault="009A2AD9" w:rsidP="009A2AD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56"/>
        <w:szCs w:val="65"/>
      </w:rPr>
    </w:pPr>
    <w:r w:rsidRPr="009D7EEA">
      <w:rPr>
        <w:rFonts w:ascii="Times New Roman" w:hAnsi="Times New Roman" w:cs="Times New Roman"/>
        <w:sz w:val="56"/>
        <w:szCs w:val="65"/>
      </w:rPr>
      <w:t>U</w:t>
    </w:r>
    <w:r w:rsidRPr="009D7EEA">
      <w:rPr>
        <w:rFonts w:ascii="Times New Roman" w:hAnsi="Times New Roman" w:cs="Times New Roman"/>
        <w:sz w:val="36"/>
        <w:szCs w:val="37"/>
      </w:rPr>
      <w:t xml:space="preserve">NIVERSITÀ DEGLI </w:t>
    </w:r>
    <w:r w:rsidRPr="009D7EEA">
      <w:rPr>
        <w:rFonts w:ascii="Times New Roman" w:hAnsi="Times New Roman" w:cs="Times New Roman"/>
        <w:sz w:val="56"/>
        <w:szCs w:val="65"/>
      </w:rPr>
      <w:t>S</w:t>
    </w:r>
    <w:r w:rsidRPr="009D7EEA">
      <w:rPr>
        <w:rFonts w:ascii="Times New Roman" w:hAnsi="Times New Roman" w:cs="Times New Roman"/>
        <w:sz w:val="48"/>
        <w:szCs w:val="52"/>
      </w:rPr>
      <w:t>T</w:t>
    </w:r>
    <w:r w:rsidRPr="009D7EEA">
      <w:rPr>
        <w:rFonts w:ascii="Times New Roman" w:hAnsi="Times New Roman" w:cs="Times New Roman"/>
        <w:sz w:val="36"/>
        <w:szCs w:val="37"/>
      </w:rPr>
      <w:t xml:space="preserve">UDI DI </w:t>
    </w:r>
    <w:r w:rsidRPr="009D7EEA">
      <w:rPr>
        <w:rFonts w:ascii="Times New Roman" w:hAnsi="Times New Roman" w:cs="Times New Roman"/>
        <w:sz w:val="56"/>
        <w:szCs w:val="65"/>
      </w:rPr>
      <w:t>N</w:t>
    </w:r>
    <w:r w:rsidRPr="009D7EEA">
      <w:rPr>
        <w:rFonts w:ascii="Times New Roman" w:hAnsi="Times New Roman" w:cs="Times New Roman"/>
        <w:sz w:val="36"/>
        <w:szCs w:val="37"/>
      </w:rPr>
      <w:t xml:space="preserve">APOLI </w:t>
    </w:r>
    <w:r w:rsidRPr="009D7EEA">
      <w:rPr>
        <w:rFonts w:ascii="Times New Roman" w:hAnsi="Times New Roman" w:cs="Times New Roman"/>
        <w:sz w:val="44"/>
        <w:szCs w:val="46"/>
      </w:rPr>
      <w:t>F</w:t>
    </w:r>
    <w:r w:rsidRPr="009D7EEA">
      <w:rPr>
        <w:rFonts w:ascii="Times New Roman" w:hAnsi="Times New Roman" w:cs="Times New Roman"/>
        <w:sz w:val="36"/>
        <w:szCs w:val="37"/>
      </w:rPr>
      <w:t xml:space="preserve">EDERICO </w:t>
    </w:r>
    <w:r w:rsidRPr="009D7EEA">
      <w:rPr>
        <w:rFonts w:ascii="Times New Roman" w:hAnsi="Times New Roman" w:cs="Times New Roman"/>
        <w:sz w:val="56"/>
        <w:szCs w:val="65"/>
      </w:rPr>
      <w:t>II</w:t>
    </w:r>
  </w:p>
  <w:p w14:paraId="317A3EC2" w14:textId="77777777" w:rsidR="009A2AD9" w:rsidRPr="006504F6" w:rsidRDefault="009A2AD9" w:rsidP="009A2AD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70C0"/>
        <w:sz w:val="56"/>
        <w:szCs w:val="65"/>
      </w:rPr>
    </w:pPr>
    <w:r>
      <w:rPr>
        <w:rFonts w:cstheme="minorHAnsi"/>
        <w:noProof/>
        <w:sz w:val="36"/>
        <w:lang w:eastAsia="it-IT"/>
      </w:rPr>
      <w:drawing>
        <wp:inline distT="0" distB="0" distL="0" distR="0" wp14:anchorId="39C65B17" wp14:editId="09A14731">
          <wp:extent cx="723900" cy="704850"/>
          <wp:effectExtent l="0" t="0" r="0" b="0"/>
          <wp:docPr id="144424807" name="Immagine 144424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5" r="1575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3B56B" w14:textId="77777777" w:rsidR="009A2AD9" w:rsidRDefault="009A2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FE3"/>
    <w:multiLevelType w:val="hybridMultilevel"/>
    <w:tmpl w:val="0DBA16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71722"/>
    <w:multiLevelType w:val="hybridMultilevel"/>
    <w:tmpl w:val="1CAC4D90"/>
    <w:lvl w:ilvl="0" w:tplc="18ACC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63585">
    <w:abstractNumId w:val="1"/>
  </w:num>
  <w:num w:numId="2" w16cid:durableId="53033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7D"/>
    <w:rsid w:val="000445E3"/>
    <w:rsid w:val="0009252D"/>
    <w:rsid w:val="000A3A24"/>
    <w:rsid w:val="000C0280"/>
    <w:rsid w:val="00187B19"/>
    <w:rsid w:val="00190F81"/>
    <w:rsid w:val="001B12DA"/>
    <w:rsid w:val="001B1453"/>
    <w:rsid w:val="00205483"/>
    <w:rsid w:val="00224344"/>
    <w:rsid w:val="002D4174"/>
    <w:rsid w:val="00381B1C"/>
    <w:rsid w:val="003B5629"/>
    <w:rsid w:val="004370E4"/>
    <w:rsid w:val="00452C88"/>
    <w:rsid w:val="00506A39"/>
    <w:rsid w:val="005A0D91"/>
    <w:rsid w:val="005A1939"/>
    <w:rsid w:val="00636049"/>
    <w:rsid w:val="006625F2"/>
    <w:rsid w:val="0067754C"/>
    <w:rsid w:val="00691036"/>
    <w:rsid w:val="006E1B7F"/>
    <w:rsid w:val="006F1FD5"/>
    <w:rsid w:val="00735CBB"/>
    <w:rsid w:val="00772DF3"/>
    <w:rsid w:val="00775DA3"/>
    <w:rsid w:val="007842A4"/>
    <w:rsid w:val="00866D7D"/>
    <w:rsid w:val="008778A0"/>
    <w:rsid w:val="009A2AD9"/>
    <w:rsid w:val="009C0BB9"/>
    <w:rsid w:val="00A3077B"/>
    <w:rsid w:val="00A61053"/>
    <w:rsid w:val="00B03C63"/>
    <w:rsid w:val="00C36E26"/>
    <w:rsid w:val="00C637AD"/>
    <w:rsid w:val="00C979E5"/>
    <w:rsid w:val="00CF2A92"/>
    <w:rsid w:val="00D16F4B"/>
    <w:rsid w:val="00D517C7"/>
    <w:rsid w:val="00D63545"/>
    <w:rsid w:val="00D80D3F"/>
    <w:rsid w:val="00D929C5"/>
    <w:rsid w:val="00DB0C87"/>
    <w:rsid w:val="00DC5A8D"/>
    <w:rsid w:val="00DE1187"/>
    <w:rsid w:val="00EC5E48"/>
    <w:rsid w:val="00ED7E50"/>
    <w:rsid w:val="00EE77EA"/>
    <w:rsid w:val="00F34202"/>
    <w:rsid w:val="00F55C5A"/>
    <w:rsid w:val="00F927EE"/>
    <w:rsid w:val="00FC4510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BB50"/>
  <w15:chartTrackingRefBased/>
  <w15:docId w15:val="{E8B4046B-B3B8-42C9-A897-56C819A4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AD9"/>
  </w:style>
  <w:style w:type="paragraph" w:styleId="Pidipagina">
    <w:name w:val="footer"/>
    <w:basedOn w:val="Normale"/>
    <w:link w:val="PidipaginaCarattere"/>
    <w:uiPriority w:val="99"/>
    <w:unhideWhenUsed/>
    <w:rsid w:val="009A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AD9"/>
  </w:style>
  <w:style w:type="paragraph" w:styleId="Paragrafoelenco">
    <w:name w:val="List Paragraph"/>
    <w:basedOn w:val="Normale"/>
    <w:uiPriority w:val="34"/>
    <w:qFormat/>
    <w:rsid w:val="00506A3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02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02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028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A3A2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A3A2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A3A24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437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pd@pec.unina.it" TargetMode="External"/><Relationship Id="rId2" Type="http://schemas.openxmlformats.org/officeDocument/2006/relationships/hyperlink" Target="mailto:rpd@unina.it" TargetMode="External"/><Relationship Id="rId1" Type="http://schemas.openxmlformats.org/officeDocument/2006/relationships/hyperlink" Target="mailto:ateneo@pec.unina.it" TargetMode="External"/><Relationship Id="rId6" Type="http://schemas.openxmlformats.org/officeDocument/2006/relationships/hyperlink" Target="http://www.unina.it/ateneo/statuto-e-normativa/privacy" TargetMode="External"/><Relationship Id="rId5" Type="http://schemas.openxmlformats.org/officeDocument/2006/relationships/hyperlink" Target="mailto:garecontratti-li@pec.unina.it" TargetMode="External"/><Relationship Id="rId4" Type="http://schemas.openxmlformats.org/officeDocument/2006/relationships/hyperlink" Target="mailto:garecontratti-li@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B710-92F1-4233-8EEA-7FE2C2FB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PIERRO</dc:creator>
  <cp:keywords/>
  <dc:description/>
  <cp:lastModifiedBy>ZACCARIA SANSONE</cp:lastModifiedBy>
  <cp:revision>40</cp:revision>
  <dcterms:created xsi:type="dcterms:W3CDTF">2020-02-12T08:19:00Z</dcterms:created>
  <dcterms:modified xsi:type="dcterms:W3CDTF">2025-04-17T07:19:00Z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2024-05-06T07:40:34Z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2195cf3c-9b46-4774-909f-dcca8c453566</vt:lpwstr>
  </property>
  <property fmtid="{D5CDD505-2E9C-101B-9397-08002B2CF9AE}" pid="8" name="MSIP_Label_2ad0b24d-6422-44b0-b3de-abb3a9e8c81a_ContentBits">
    <vt:lpwstr>0</vt:lpwstr>
  </property>
</Properties>
</file>